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DE" w:rsidRDefault="003B3AA2" w:rsidP="000125D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445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PROFESSIONAL RESUME</w:t>
      </w:r>
    </w:p>
    <w:p w:rsidR="003B3AA2" w:rsidRPr="000125DE" w:rsidRDefault="003B3AA2" w:rsidP="000125D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125D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en-US"/>
        </w:rPr>
        <w:t>JACQUELINE BALLERINA FERNANDES</w:t>
      </w:r>
      <w:r w:rsidR="000125D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          </w:t>
      </w:r>
      <w:r w:rsidR="000125DE" w:rsidRPr="000125D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 </w:t>
      </w:r>
      <w:r w:rsidR="000125D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0125DE" w:rsidRPr="000125DE">
        <w:rPr>
          <w:rFonts w:ascii="Times New Roman" w:hAnsi="Times New Roman"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963025" cy="1162050"/>
            <wp:effectExtent l="38100" t="57150" r="122825" b="95250"/>
            <wp:docPr id="5" name="Picture 3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/>
                    <a:srcRect l="14583" t="9385" r="13230" b="7077"/>
                    <a:stretch>
                      <a:fillRect/>
                    </a:stretch>
                  </pic:blipFill>
                  <pic:spPr>
                    <a:xfrm>
                      <a:off x="0" y="0"/>
                      <a:ext cx="963025" cy="1162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AA2" w:rsidRPr="0024451C" w:rsidRDefault="003B3AA2" w:rsidP="003B3AA2">
      <w:pPr>
        <w:pStyle w:val="SenderAddress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  <w:t>Correspondence Address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- </w:t>
      </w:r>
    </w:p>
    <w:p w:rsidR="003B3AA2" w:rsidRPr="0024451C" w:rsidRDefault="003B3AA2" w:rsidP="003B3AA2">
      <w:pPr>
        <w:pStyle w:val="SenderAddress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“KHAZANA” Shah Complex, </w:t>
      </w:r>
      <w:proofErr w:type="spellStart"/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Bendorewell</w:t>
      </w:r>
      <w:proofErr w:type="spellEnd"/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   Mangalore - 575002</w:t>
      </w:r>
    </w:p>
    <w:p w:rsidR="003B3AA2" w:rsidRPr="0024451C" w:rsidRDefault="003B3AA2" w:rsidP="003B3AA2">
      <w:pPr>
        <w:pStyle w:val="SenderAddress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  <w:t>Residence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- 0824-2437835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</w:p>
    <w:p w:rsidR="003B3AA2" w:rsidRPr="0024451C" w:rsidRDefault="003B3AA2" w:rsidP="003B3AA2">
      <w:pPr>
        <w:pStyle w:val="SenderAddress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  <w:t>Mobile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- 0091-9743485285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</w:p>
    <w:p w:rsidR="003B3AA2" w:rsidRPr="0024451C" w:rsidRDefault="003B3AA2" w:rsidP="003B3AA2">
      <w:pPr>
        <w:pStyle w:val="SenderAddress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  <w:u w:val="single"/>
          <w:lang w:eastAsia="en-US"/>
        </w:rPr>
        <w:t>E-mail</w:t>
      </w:r>
      <w:r w:rsidRPr="0024451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- jacquelinefernandes23@gmail.com</w:t>
      </w:r>
    </w:p>
    <w:p w:rsidR="003B3AA2" w:rsidRPr="0024451C" w:rsidRDefault="003B3AA2" w:rsidP="003B3AA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4451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Personal Details</w:t>
      </w: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Date of Birth:  23.06.1989</w:t>
      </w:r>
    </w:p>
    <w:p w:rsidR="003B3AA2" w:rsidRPr="0024451C" w:rsidRDefault="003B3AA2" w:rsidP="003B3AA2">
      <w:pPr>
        <w:tabs>
          <w:tab w:val="left" w:pos="2160"/>
          <w:tab w:val="left" w:pos="2340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Gender:                    Female</w:t>
      </w:r>
    </w:p>
    <w:p w:rsidR="003B3AA2" w:rsidRPr="0024451C" w:rsidRDefault="003B3AA2" w:rsidP="003B3AA2">
      <w:pPr>
        <w:tabs>
          <w:tab w:val="left" w:pos="2160"/>
          <w:tab w:val="left" w:pos="2340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Nationality:               Indian</w:t>
      </w:r>
    </w:p>
    <w:p w:rsidR="003B3AA2" w:rsidRPr="0024451C" w:rsidRDefault="003B3AA2" w:rsidP="003B3AA2">
      <w:pPr>
        <w:tabs>
          <w:tab w:val="left" w:pos="2160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Marital Status:          Single</w:t>
      </w: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 xml:space="preserve"> Religion:                  Christian</w:t>
      </w: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 xml:space="preserve">Mother Tongue:      </w:t>
      </w:r>
      <w:r w:rsidR="0024451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24451C">
        <w:rPr>
          <w:rFonts w:ascii="Times New Roman" w:hAnsi="Times New Roman"/>
          <w:color w:val="000000" w:themeColor="text1"/>
          <w:sz w:val="24"/>
          <w:szCs w:val="24"/>
        </w:rPr>
        <w:t>Konkani</w:t>
      </w: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 xml:space="preserve">Languages Known:   English, Hindi, Kannada, </w:t>
      </w:r>
      <w:proofErr w:type="gramStart"/>
      <w:r w:rsidRPr="0024451C">
        <w:rPr>
          <w:rFonts w:ascii="Times New Roman" w:hAnsi="Times New Roman"/>
          <w:color w:val="000000" w:themeColor="text1"/>
          <w:sz w:val="24"/>
          <w:szCs w:val="24"/>
        </w:rPr>
        <w:t>Tulu</w:t>
      </w:r>
      <w:proofErr w:type="gramEnd"/>
      <w:r w:rsidRPr="002445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B3AA2" w:rsidRPr="0024451C" w:rsidRDefault="003B3AA2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Hobbies &amp; Interests: Singing, Dancing, Theatre, Oratory, Creative Writing and Fashion Choreography</w:t>
      </w:r>
    </w:p>
    <w:p w:rsidR="0024451C" w:rsidRPr="0024451C" w:rsidRDefault="0024451C" w:rsidP="0024451C">
      <w:pPr>
        <w:pStyle w:val="IntenseQuote"/>
        <w:spacing w:before="0" w:after="0"/>
        <w:ind w:left="0" w:right="1376"/>
        <w:rPr>
          <w:rFonts w:ascii="Times New Roman" w:hAnsi="Times New Roman"/>
          <w:i/>
          <w:color w:val="auto"/>
          <w:sz w:val="24"/>
          <w:szCs w:val="24"/>
        </w:rPr>
      </w:pPr>
      <w:r w:rsidRPr="0024451C">
        <w:rPr>
          <w:rFonts w:ascii="Times New Roman" w:hAnsi="Times New Roman"/>
          <w:color w:val="auto"/>
          <w:sz w:val="24"/>
          <w:szCs w:val="24"/>
        </w:rPr>
        <w:t>CURRENT PROFESSIONAL INFORMATION</w:t>
      </w:r>
    </w:p>
    <w:p w:rsidR="0024451C" w:rsidRPr="0024451C" w:rsidRDefault="0024451C" w:rsidP="003B3AA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451C">
        <w:rPr>
          <w:rFonts w:ascii="Times New Roman" w:hAnsi="Times New Roman"/>
          <w:color w:val="000000" w:themeColor="text1"/>
          <w:sz w:val="24"/>
          <w:szCs w:val="24"/>
        </w:rPr>
        <w:t>Working at Father Muller College of Speech and Hearing as a Lecturer and Consultant Speech Language Pathologist from Dec 2013 till date.</w:t>
      </w:r>
    </w:p>
    <w:tbl>
      <w:tblPr>
        <w:tblStyle w:val="TableGrid"/>
        <w:tblpPr w:leftFromText="180" w:rightFromText="180" w:vertAnchor="text" w:horzAnchor="margin" w:tblpY="174"/>
        <w:tblW w:w="5000" w:type="pct"/>
        <w:tblLook w:val="04A0"/>
      </w:tblPr>
      <w:tblGrid>
        <w:gridCol w:w="9590"/>
      </w:tblGrid>
      <w:tr w:rsidR="0024451C" w:rsidRPr="0024451C" w:rsidTr="0024451C">
        <w:trPr>
          <w:trHeight w:val="288"/>
        </w:trPr>
        <w:tc>
          <w:tcPr>
            <w:tcW w:w="9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4451C" w:rsidRPr="0024451C" w:rsidRDefault="0024451C" w:rsidP="0024451C">
            <w:pPr>
              <w:pStyle w:val="Section"/>
              <w:ind w:right="1376"/>
              <w:rPr>
                <w:rFonts w:ascii="Times New Roman" w:hAnsi="Times New Roman"/>
                <w:color w:val="auto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Cs w:val="24"/>
              </w:rPr>
              <w:lastRenderedPageBreak/>
              <w:t>EducationAL QUALIFICATION</w:t>
            </w:r>
          </w:p>
          <w:tbl>
            <w:tblPr>
              <w:tblStyle w:val="LightList-Accent11"/>
              <w:tblW w:w="9489" w:type="dxa"/>
              <w:tblLook w:val="04A0"/>
            </w:tblPr>
            <w:tblGrid>
              <w:gridCol w:w="2245"/>
              <w:gridCol w:w="9"/>
              <w:gridCol w:w="1404"/>
              <w:gridCol w:w="200"/>
              <w:gridCol w:w="1280"/>
              <w:gridCol w:w="88"/>
              <w:gridCol w:w="1563"/>
              <w:gridCol w:w="2700"/>
            </w:tblGrid>
            <w:tr w:rsidR="0024451C" w:rsidRPr="0024451C" w:rsidTr="00107B61">
              <w:trPr>
                <w:cnfStyle w:val="100000000000"/>
                <w:trHeight w:val="913"/>
              </w:trPr>
              <w:tc>
                <w:tcPr>
                  <w:cnfStyle w:val="001000000000"/>
                  <w:tcW w:w="2254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  <w:t xml:space="preserve">Qualifying Examination </w:t>
                  </w:r>
                </w:p>
              </w:tc>
              <w:tc>
                <w:tcPr>
                  <w:tcW w:w="1604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  <w:t>Board / University</w:t>
                  </w:r>
                </w:p>
              </w:tc>
              <w:tc>
                <w:tcPr>
                  <w:tcW w:w="1368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1563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  <w:t>Month / Year</w:t>
                  </w:r>
                </w:p>
              </w:tc>
              <w:tc>
                <w:tcPr>
                  <w:tcW w:w="2700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100000000000"/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color w:val="auto"/>
                      <w:sz w:val="24"/>
                      <w:szCs w:val="24"/>
                    </w:rPr>
                    <w:t xml:space="preserve">Percentage </w:t>
                  </w:r>
                </w:p>
              </w:tc>
            </w:tr>
            <w:tr w:rsidR="0024451C" w:rsidRPr="0024451C" w:rsidTr="00107B61">
              <w:trPr>
                <w:cnfStyle w:val="000000100000"/>
                <w:trHeight w:val="2540"/>
              </w:trPr>
              <w:tc>
                <w:tcPr>
                  <w:cnfStyle w:val="001000000000"/>
                  <w:tcW w:w="2245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  <w:t>Masters in Audiology and Speech Language Pathology</w:t>
                  </w:r>
                </w:p>
              </w:tc>
              <w:tc>
                <w:tcPr>
                  <w:tcW w:w="1413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Manipal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University</w:t>
                  </w:r>
                </w:p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80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Kasturba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Medical College, Mangalore, </w:t>
                  </w:r>
                </w:p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Manipal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University)</w:t>
                  </w:r>
                </w:p>
              </w:tc>
              <w:tc>
                <w:tcPr>
                  <w:tcW w:w="1651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June 2013</w:t>
                  </w:r>
                </w:p>
              </w:tc>
              <w:tc>
                <w:tcPr>
                  <w:tcW w:w="2700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62%</w:t>
                  </w:r>
                </w:p>
              </w:tc>
            </w:tr>
            <w:tr w:rsidR="0024451C" w:rsidRPr="0024451C" w:rsidTr="00107B61">
              <w:trPr>
                <w:trHeight w:val="2540"/>
              </w:trPr>
              <w:tc>
                <w:tcPr>
                  <w:cnfStyle w:val="001000000000"/>
                  <w:tcW w:w="2245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  <w:t>Bachelors in Audiology and Speech Language Pathology</w:t>
                  </w:r>
                </w:p>
              </w:tc>
              <w:tc>
                <w:tcPr>
                  <w:tcW w:w="1413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Manipal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1480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Kasturba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Medical College, Mangalore,</w:t>
                  </w:r>
                </w:p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Manipal</w:t>
                  </w:r>
                  <w:proofErr w:type="spellEnd"/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University)</w:t>
                  </w:r>
                </w:p>
              </w:tc>
              <w:tc>
                <w:tcPr>
                  <w:tcW w:w="1651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July 2010</w:t>
                  </w:r>
                </w:p>
              </w:tc>
              <w:tc>
                <w:tcPr>
                  <w:tcW w:w="2700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64% </w:t>
                  </w:r>
                </w:p>
              </w:tc>
            </w:tr>
            <w:tr w:rsidR="0024451C" w:rsidRPr="0024451C" w:rsidTr="00107B61">
              <w:trPr>
                <w:cnfStyle w:val="000000100000"/>
                <w:trHeight w:val="2367"/>
              </w:trPr>
              <w:tc>
                <w:tcPr>
                  <w:cnfStyle w:val="001000000000"/>
                  <w:tcW w:w="2245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  <w:t xml:space="preserve"> Pre University College </w:t>
                  </w:r>
                </w:p>
              </w:tc>
              <w:tc>
                <w:tcPr>
                  <w:tcW w:w="1413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Mangalore University</w:t>
                  </w:r>
                </w:p>
              </w:tc>
              <w:tc>
                <w:tcPr>
                  <w:tcW w:w="1480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 Aloysius PU College, Mangalore, Karnataka India</w:t>
                  </w:r>
                </w:p>
              </w:tc>
              <w:tc>
                <w:tcPr>
                  <w:tcW w:w="1651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2700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1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67%</w:t>
                  </w:r>
                </w:p>
              </w:tc>
            </w:tr>
            <w:tr w:rsidR="0024451C" w:rsidRPr="0024451C" w:rsidTr="00107B61">
              <w:trPr>
                <w:trHeight w:val="2565"/>
              </w:trPr>
              <w:tc>
                <w:tcPr>
                  <w:cnfStyle w:val="001000000000"/>
                  <w:tcW w:w="2245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both"/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b w:val="0"/>
                      <w:sz w:val="24"/>
                      <w:szCs w:val="24"/>
                    </w:rPr>
                    <w:t>All India Secondary School Examination</w:t>
                  </w:r>
                </w:p>
              </w:tc>
              <w:tc>
                <w:tcPr>
                  <w:tcW w:w="1413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Central Board of Secondary Education</w:t>
                  </w:r>
                </w:p>
              </w:tc>
              <w:tc>
                <w:tcPr>
                  <w:tcW w:w="1480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St Theresa’s School,</w:t>
                  </w:r>
                </w:p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Mangalore, Karnataka, India</w:t>
                  </w:r>
                </w:p>
              </w:tc>
              <w:tc>
                <w:tcPr>
                  <w:tcW w:w="1651" w:type="dxa"/>
                  <w:gridSpan w:val="2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2005</w:t>
                  </w:r>
                </w:p>
              </w:tc>
              <w:tc>
                <w:tcPr>
                  <w:tcW w:w="2700" w:type="dxa"/>
                </w:tcPr>
                <w:p w:rsidR="0024451C" w:rsidRPr="0024451C" w:rsidRDefault="0024451C" w:rsidP="0024451C">
                  <w:pPr>
                    <w:framePr w:hSpace="180" w:wrap="around" w:vAnchor="text" w:hAnchor="margin" w:y="174"/>
                    <w:spacing w:line="276" w:lineRule="auto"/>
                    <w:jc w:val="center"/>
                    <w:cnfStyle w:val="00000000000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24451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79%</w:t>
                  </w:r>
                </w:p>
              </w:tc>
            </w:tr>
          </w:tbl>
          <w:p w:rsidR="0024451C" w:rsidRPr="0024451C" w:rsidRDefault="0024451C" w:rsidP="0024451C">
            <w:pPr>
              <w:pStyle w:val="Section"/>
              <w:ind w:right="1376"/>
              <w:rPr>
                <w:rFonts w:ascii="Times New Roman" w:hAnsi="Times New Roman"/>
                <w:color w:val="auto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Cs w:val="24"/>
              </w:rPr>
              <w:lastRenderedPageBreak/>
              <w:t>CAREER Objectives</w:t>
            </w:r>
          </w:p>
          <w:p w:rsidR="0024451C" w:rsidRPr="0024451C" w:rsidRDefault="0024451C" w:rsidP="0024451C">
            <w:pPr>
              <w:ind w:right="13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•</w:t>
            </w:r>
            <w:r w:rsidRPr="0024451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To work in a stimulating environment that aids in attaining higher echelons in the ability to carry out identification, assessment, diagnosis and management of speech and language related disorders.</w:t>
            </w:r>
          </w:p>
          <w:p w:rsidR="0024451C" w:rsidRPr="0024451C" w:rsidRDefault="0024451C" w:rsidP="0024451C">
            <w:pPr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•</w:t>
            </w:r>
            <w:r w:rsidRPr="0024451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To be part of an organization that offers potential for professional, clinical and research growth.</w:t>
            </w:r>
          </w:p>
          <w:p w:rsidR="0024451C" w:rsidRPr="0024451C" w:rsidRDefault="0024451C" w:rsidP="0024451C">
            <w:pPr>
              <w:pStyle w:val="IntenseQuote"/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 w:val="24"/>
                <w:szCs w:val="24"/>
              </w:rPr>
              <w:t>WORKING ABILITY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Ability to develop coherent treatment strategies.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Knowledge of clinical services provided, and the ability to perform them independently.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Ability to conduct assessments and provide treatment interventions.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Ability to provide consultation to other health care professionals.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Knowledge of contemporary audiology and speech-language pathology practices.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right="13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Times New Roman" w:hAnsi="Times New Roman"/>
                <w:sz w:val="24"/>
                <w:szCs w:val="24"/>
              </w:rPr>
              <w:t>Ability to perform functions associated with contemporary audiology and speech-language pathology scope of practice.</w:t>
            </w:r>
          </w:p>
          <w:p w:rsidR="0024451C" w:rsidRPr="0024451C" w:rsidRDefault="0024451C" w:rsidP="0024451C">
            <w:pPr>
              <w:ind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IntenseQuote"/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WORKING AREA – KNOWLEDGE &amp; SKILLS 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0"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spacing w:after="200" w:line="276" w:lineRule="auto"/>
              <w:ind w:left="0"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Speech-Language Pathology:</w:t>
            </w: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The ability to confidence to carry out the diagnosis and rehabilitation of different speech and language related disorders including:</w:t>
            </w: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Adult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-communication disorders 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Neuro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-motor speech disorders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Voice disorders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Fluency disorders 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Phonological disorders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Mental Retardation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lastRenderedPageBreak/>
              <w:t>Hearing loss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Learning disabilities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Apraxia</w:t>
            </w:r>
            <w:proofErr w:type="spellEnd"/>
          </w:p>
          <w:p w:rsidR="0024451C" w:rsidRPr="0024451C" w:rsidRDefault="0024451C" w:rsidP="0024451C">
            <w:pPr>
              <w:pStyle w:val="NoSpacing"/>
              <w:numPr>
                <w:ilvl w:val="0"/>
                <w:numId w:val="3"/>
              </w:numPr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Childhood speech and language disorders</w:t>
            </w:r>
          </w:p>
          <w:p w:rsidR="0024451C" w:rsidRPr="0024451C" w:rsidRDefault="0024451C" w:rsidP="0024451C">
            <w:pPr>
              <w:pStyle w:val="NoSpacing"/>
              <w:spacing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NoSpacing"/>
              <w:numPr>
                <w:ilvl w:val="0"/>
                <w:numId w:val="2"/>
              </w:numPr>
              <w:spacing w:line="276" w:lineRule="auto"/>
              <w:ind w:left="0"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Instruments and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Softwares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Handled: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2"/>
              </w:numPr>
              <w:spacing w:line="276" w:lineRule="auto"/>
              <w:ind w:left="0"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Communication Disorders: 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Computerized Speech Lab(Model 4150) –MDVP, MSP, VRP, SRP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Electro </w:t>
            </w: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Glottography</w:t>
            </w:r>
            <w:proofErr w:type="spellEnd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(KAY Model 6103)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Vagmi</w:t>
            </w:r>
            <w:proofErr w:type="spellEnd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Nasometer</w:t>
            </w:r>
            <w:proofErr w:type="spellEnd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II 6400 KAY </w:t>
            </w: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Pentax</w:t>
            </w:r>
            <w:proofErr w:type="spellEnd"/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Aerophone</w:t>
            </w:r>
            <w:proofErr w:type="spellEnd"/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Spirometer</w:t>
            </w:r>
            <w:proofErr w:type="spellEnd"/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Dr Speech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Pitch Master</w:t>
            </w:r>
          </w:p>
          <w:p w:rsidR="0024451C" w:rsidRPr="0024451C" w:rsidRDefault="0024451C" w:rsidP="0024451C">
            <w:pPr>
              <w:pStyle w:val="NoSpacing"/>
              <w:numPr>
                <w:ilvl w:val="0"/>
                <w:numId w:val="4"/>
              </w:numPr>
              <w:spacing w:line="276" w:lineRule="auto"/>
              <w:ind w:right="137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Boardmaker</w:t>
            </w:r>
            <w:proofErr w:type="spellEnd"/>
          </w:p>
          <w:p w:rsidR="0024451C" w:rsidRPr="0024451C" w:rsidRDefault="0024451C" w:rsidP="0024451C">
            <w:pPr>
              <w:ind w:right="1376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0"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Others:</w:t>
            </w:r>
          </w:p>
          <w:p w:rsidR="0024451C" w:rsidRPr="0024451C" w:rsidRDefault="0024451C" w:rsidP="0024451C">
            <w:pPr>
              <w:pStyle w:val="ListParagraph"/>
              <w:ind w:left="0"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Audacity, Adobe Audition,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, PRAAT</w:t>
            </w:r>
          </w:p>
          <w:p w:rsidR="0024451C" w:rsidRPr="0024451C" w:rsidRDefault="0024451C" w:rsidP="0024451C">
            <w:pPr>
              <w:ind w:right="1376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IntenseQuote"/>
              <w:spacing w:before="0" w:after="0"/>
              <w:ind w:left="0" w:right="1376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INTERNSHIP AND PROFESSIONAL PROFILE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Completed a year of internship,</w:t>
            </w:r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 xml:space="preserve"> at Department of Audiology &amp; SLP,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Kasturba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Medical College </w:t>
            </w:r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 xml:space="preserve">(August 2010 – June 2011) 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Government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Wenlock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District Hospital, Mangalore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University Medical College Hospital, Mangalore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Chethana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School for specially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abled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children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Canara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  <w:p w:rsidR="0024451C" w:rsidRPr="0024451C" w:rsidRDefault="0024451C" w:rsidP="0024451C">
            <w:pPr>
              <w:pStyle w:val="ListParagraph"/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IntenseQuote"/>
              <w:pBdr>
                <w:bottom w:val="single" w:sz="4" w:space="1" w:color="4F81BD" w:themeColor="accent1"/>
              </w:pBdr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IntenseQuote"/>
              <w:pBdr>
                <w:bottom w:val="single" w:sz="4" w:space="1" w:color="4F81BD" w:themeColor="accent1"/>
              </w:pBdr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RESEARCH </w:t>
            </w:r>
          </w:p>
          <w:p w:rsidR="0024451C" w:rsidRPr="0024451C" w:rsidRDefault="0024451C" w:rsidP="0024451C">
            <w:pPr>
              <w:ind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Areas of Research Interest: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Voice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lastRenderedPageBreak/>
              <w:t>Fluency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Alaryngeal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speech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Learning Disability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1376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Temporal Processing Skills in Musicians.</w:t>
            </w:r>
          </w:p>
          <w:p w:rsidR="0024451C" w:rsidRPr="0024451C" w:rsidRDefault="0024451C" w:rsidP="0024451C">
            <w:pPr>
              <w:pStyle w:val="ListParagraph"/>
              <w:ind w:left="0" w:right="1376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Thesis Guided:</w:t>
            </w:r>
          </w:p>
          <w:p w:rsidR="0024451C" w:rsidRPr="0024451C" w:rsidRDefault="0024451C" w:rsidP="0024451C">
            <w:pPr>
              <w:widowControl w:val="0"/>
              <w:spacing w:before="24" w:after="0" w:line="360" w:lineRule="auto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95pt;margin-top:75.35pt;width:316.5pt;height:87pt;z-index:251660288;mso-width-relative:margin;mso-height-relative:margin" stroked="f">
                  <v:textbox>
                    <w:txbxContent>
                      <w:p w:rsidR="0024451C" w:rsidRPr="0024451C" w:rsidRDefault="0024451C" w:rsidP="0024451C">
                        <w:pPr>
                          <w:pStyle w:val="ListParagraph"/>
                          <w:spacing w:after="0" w:line="360" w:lineRule="auto"/>
                          <w:ind w:left="0" w:right="1376"/>
                          <w:rPr>
                            <w:rFonts w:ascii="Times" w:hAnsi="Times" w:cs="Times"/>
                            <w:sz w:val="20"/>
                          </w:rPr>
                        </w:pPr>
                        <w:r w:rsidRPr="0024451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u w:val="single"/>
                          </w:rPr>
                          <w:t>Co-Guided By</w:t>
                        </w:r>
                        <w:r w:rsidRPr="0024451C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:</w:t>
                        </w:r>
                        <w:r w:rsidRPr="0024451C">
                          <w:rPr>
                            <w:rFonts w:ascii="Times New Roman" w:hAnsi="Times New Roman"/>
                            <w:bCs/>
                            <w:sz w:val="20"/>
                            <w:u w:val="single"/>
                          </w:rPr>
                          <w:t xml:space="preserve"> </w:t>
                        </w:r>
                        <w:r w:rsidRPr="0024451C">
                          <w:rPr>
                            <w:rFonts w:ascii="Times" w:hAnsi="Times" w:cs="Times"/>
                            <w:sz w:val="20"/>
                          </w:rPr>
                          <w:t>MS. JACQUELINE B FERNANDES</w:t>
                        </w:r>
                      </w:p>
                      <w:p w:rsidR="0024451C" w:rsidRPr="0024451C" w:rsidRDefault="0024451C" w:rsidP="0024451C">
                        <w:pPr>
                          <w:pStyle w:val="ListParagraph"/>
                          <w:spacing w:after="0" w:line="360" w:lineRule="auto"/>
                          <w:ind w:left="0" w:right="1376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gramStart"/>
                        <w:r w:rsidRPr="0024451C">
                          <w:rPr>
                            <w:rFonts w:ascii="Times" w:hAnsi="Times" w:cs="Times"/>
                            <w:sz w:val="24"/>
                            <w:szCs w:val="24"/>
                          </w:rPr>
                          <w:t>Lecturer, Department of Speech and Hearing.</w:t>
                        </w:r>
                        <w:proofErr w:type="gramEnd"/>
                      </w:p>
                      <w:p w:rsidR="0024451C" w:rsidRDefault="0024451C" w:rsidP="0024451C"/>
                    </w:txbxContent>
                  </v:textbox>
                </v:shape>
              </w:pict>
            </w:r>
            <w:r w:rsidRPr="0024451C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“The Impact Of </w:t>
            </w:r>
            <w:proofErr w:type="spellStart"/>
            <w:r w:rsidRPr="0024451C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>Adenotonsillectomy</w:t>
            </w:r>
            <w:proofErr w:type="spellEnd"/>
            <w:r w:rsidRPr="0024451C">
              <w:rPr>
                <w:rFonts w:ascii="Times New Roman" w:eastAsia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On The Acoustic Parameters Of Voice”</w:t>
            </w:r>
            <w:r w:rsidRPr="0024451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By 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Preeti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Shetti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. Dissertation Submitted to the Rajiv Gandhi University of Health Sciences, Bangalore, </w:t>
            </w:r>
            <w:proofErr w:type="gramStart"/>
            <w:r w:rsidRPr="0024451C">
              <w:rPr>
                <w:rFonts w:ascii="Times New Roman" w:hAnsi="Times New Roman"/>
                <w:sz w:val="24"/>
                <w:szCs w:val="24"/>
              </w:rPr>
              <w:t>Karnataka</w:t>
            </w:r>
            <w:proofErr w:type="gram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in partial fulfillment of the requirements for the degree of Master of Surgery in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Otorhinolaryngology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451C" w:rsidRPr="0024451C" w:rsidRDefault="0024451C" w:rsidP="0024451C">
            <w:pPr>
              <w:pStyle w:val="NoSpacing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4451C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Guided By:</w:t>
            </w:r>
            <w:r w:rsidRPr="002445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4451C">
              <w:rPr>
                <w:rFonts w:ascii="Times New Roman" w:hAnsi="Times New Roman"/>
                <w:sz w:val="22"/>
                <w:szCs w:val="22"/>
              </w:rPr>
              <w:t>Dr. MAHESH BHAT.T</w:t>
            </w:r>
            <w:r w:rsidRPr="0024451C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M.S.    </w:t>
            </w:r>
          </w:p>
          <w:p w:rsidR="0024451C" w:rsidRPr="0024451C" w:rsidRDefault="0024451C" w:rsidP="0024451C">
            <w:pPr>
              <w:pStyle w:val="NoSpacing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24451C">
              <w:rPr>
                <w:rFonts w:ascii="Times New Roman" w:hAnsi="Times New Roman"/>
                <w:sz w:val="22"/>
                <w:szCs w:val="22"/>
              </w:rPr>
              <w:t>Professor and Head of Department ,</w:t>
            </w:r>
          </w:p>
          <w:p w:rsidR="0024451C" w:rsidRPr="0024451C" w:rsidRDefault="0024451C" w:rsidP="0024451C">
            <w:pPr>
              <w:pStyle w:val="ListParagraph"/>
              <w:spacing w:after="0" w:line="360" w:lineRule="auto"/>
              <w:ind w:left="0" w:right="1376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24451C">
              <w:rPr>
                <w:rFonts w:ascii="Times New Roman" w:hAnsi="Times New Roman"/>
                <w:sz w:val="22"/>
                <w:szCs w:val="22"/>
              </w:rPr>
              <w:t xml:space="preserve">Department of </w:t>
            </w:r>
            <w:proofErr w:type="spellStart"/>
            <w:r w:rsidRPr="0024451C">
              <w:rPr>
                <w:rFonts w:ascii="Times New Roman" w:hAnsi="Times New Roman"/>
                <w:sz w:val="22"/>
                <w:szCs w:val="22"/>
              </w:rPr>
              <w:t>Otorhinolaryngology</w:t>
            </w:r>
            <w:proofErr w:type="spellEnd"/>
            <w:r w:rsidRPr="0024451C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24451C" w:rsidRPr="0024451C" w:rsidRDefault="0024451C" w:rsidP="0024451C">
            <w:pPr>
              <w:pStyle w:val="ListParagraph"/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Research Paper Publications:</w:t>
            </w:r>
          </w:p>
          <w:p w:rsidR="0024451C" w:rsidRPr="000125DE" w:rsidRDefault="0024451C" w:rsidP="000125D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E">
              <w:rPr>
                <w:rFonts w:ascii="Times New Roman" w:hAnsi="Times New Roman"/>
                <w:sz w:val="24"/>
                <w:szCs w:val="24"/>
              </w:rPr>
              <w:t xml:space="preserve">Non linear dynamic analysis of voice: A Normative study in the Indian population published in the International Journal of Medical Research and Health Sciences, </w:t>
            </w:r>
            <w:proofErr w:type="spellStart"/>
            <w:r w:rsidRPr="000125DE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0125DE">
              <w:rPr>
                <w:rFonts w:ascii="Times New Roman" w:hAnsi="Times New Roman"/>
                <w:sz w:val="24"/>
                <w:szCs w:val="24"/>
              </w:rPr>
              <w:t xml:space="preserve"> 3, 128- 132, December, 2013. </w:t>
            </w:r>
          </w:p>
          <w:p w:rsidR="0024451C" w:rsidRPr="000125DE" w:rsidRDefault="0024451C" w:rsidP="000125D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E">
              <w:rPr>
                <w:rFonts w:ascii="Times New Roman" w:hAnsi="Times New Roman"/>
                <w:sz w:val="24"/>
                <w:szCs w:val="24"/>
              </w:rPr>
              <w:t xml:space="preserve">“Nonlinear dynamic analysis of voice in teachers with </w:t>
            </w:r>
            <w:proofErr w:type="spellStart"/>
            <w:r w:rsidRPr="000125DE">
              <w:rPr>
                <w:rFonts w:ascii="Times New Roman" w:hAnsi="Times New Roman"/>
                <w:sz w:val="24"/>
                <w:szCs w:val="24"/>
              </w:rPr>
              <w:t>dysphonia</w:t>
            </w:r>
            <w:proofErr w:type="spellEnd"/>
            <w:r w:rsidRPr="000125DE">
              <w:rPr>
                <w:rFonts w:ascii="Times New Roman" w:hAnsi="Times New Roman"/>
                <w:sz w:val="24"/>
                <w:szCs w:val="24"/>
              </w:rPr>
              <w:t>” published in the Asian Journal of Science and Technology, Vol. 6, Issue 06, pp. 1479- 1481, June, 2015.</w:t>
            </w:r>
          </w:p>
          <w:p w:rsidR="0024451C" w:rsidRPr="000125DE" w:rsidRDefault="0024451C" w:rsidP="000125D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5DE">
              <w:rPr>
                <w:rFonts w:ascii="Times New Roman" w:hAnsi="Times New Roman"/>
                <w:sz w:val="24"/>
                <w:szCs w:val="24"/>
              </w:rPr>
              <w:t xml:space="preserve">“Changes </w:t>
            </w:r>
            <w:proofErr w:type="gramStart"/>
            <w:r w:rsidRPr="000125DE">
              <w:rPr>
                <w:rFonts w:ascii="Times New Roman" w:hAnsi="Times New Roman"/>
                <w:sz w:val="24"/>
                <w:szCs w:val="24"/>
              </w:rPr>
              <w:t>In Voice Quality Of Nasal Resonance Before And After</w:t>
            </w:r>
            <w:proofErr w:type="gramEnd"/>
            <w:r w:rsidRPr="0001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5DE">
              <w:rPr>
                <w:rFonts w:ascii="Times New Roman" w:hAnsi="Times New Roman"/>
                <w:sz w:val="24"/>
                <w:szCs w:val="24"/>
              </w:rPr>
              <w:t>Septoplasty</w:t>
            </w:r>
            <w:proofErr w:type="spellEnd"/>
            <w:r w:rsidRPr="000125DE">
              <w:rPr>
                <w:rFonts w:ascii="Times New Roman" w:hAnsi="Times New Roman"/>
                <w:sz w:val="24"/>
                <w:szCs w:val="24"/>
              </w:rPr>
              <w:t>” published in the International Journal of Recent Scientific Research Vol. 7, Issue, 8, pp. 12828-12831, August, 2016.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0" w:right="1376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Research Papers Presentations:</w:t>
            </w: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Presented a Scientific paper titled “</w:t>
            </w:r>
            <w:r w:rsidRPr="0024451C">
              <w:rPr>
                <w:rFonts w:ascii="Times New Roman" w:hAnsi="Times New Roman"/>
                <w:sz w:val="24"/>
                <w:szCs w:val="24"/>
                <w:u w:val="single"/>
              </w:rPr>
              <w:t>Music Perception through nonlinear frequency compression in simulated high frequency hearing loss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>” at ISHACON 2010, Bangalore, India</w:t>
            </w: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Presented a Scientific paper titled “</w:t>
            </w:r>
            <w:r w:rsidRPr="002445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Effect of short term musical training on </w:t>
            </w:r>
            <w:r w:rsidRPr="0024451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temporal resolution and speech perception abilities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>” at ISHACON 2010, Bangalore, India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tabs>
                <w:tab w:val="left" w:pos="7599"/>
              </w:tabs>
              <w:spacing w:after="200" w:line="276" w:lineRule="auto"/>
              <w:ind w:right="1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Clinical Conference Presentation: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Presented on the topic “Voice in Asthma Patients” on 15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October, 2009 as part of the curriculum during the academic year 2009 – 10.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Journal Club Presentation: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Presented on the topic “Voice in Asthma Patients” on 15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October, 2009 as part of the curriculum during the academic year 2011 – 12.</w:t>
            </w:r>
          </w:p>
          <w:p w:rsidR="0024451C" w:rsidRPr="0024451C" w:rsidRDefault="0024451C" w:rsidP="0024451C">
            <w:pPr>
              <w:pStyle w:val="ListParagraph"/>
              <w:spacing w:after="200" w:line="276" w:lineRule="auto"/>
              <w:ind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ind w:left="0"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Master’s Thesis: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1376"/>
              <w:jc w:val="both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Nonlinear Dynamic Analysis Of Voice : A Normative Study</w:t>
            </w:r>
          </w:p>
          <w:p w:rsidR="0024451C" w:rsidRDefault="0024451C" w:rsidP="0024451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right="13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Guided By:</w:t>
            </w: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Mr. Radish Kumar B.</w:t>
            </w: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24451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Co-Guided By: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Mr. P. </w:t>
            </w: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Arivudai</w:t>
            </w:r>
            <w:proofErr w:type="spellEnd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>Nambi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4451C" w:rsidRPr="0024451C" w:rsidRDefault="0024451C" w:rsidP="0024451C">
            <w:pPr>
              <w:pStyle w:val="ListParagraph"/>
              <w:spacing w:after="0" w:line="360" w:lineRule="auto"/>
              <w:ind w:right="13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Department of Audiology and Speech-Language Pathology.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Kasturba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Medical College (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Manipal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University)</w:t>
            </w:r>
            <w:r w:rsidRPr="002445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>Mangalore.</w:t>
            </w:r>
          </w:p>
          <w:p w:rsidR="0024451C" w:rsidRPr="0024451C" w:rsidRDefault="0024451C" w:rsidP="0024451C">
            <w:pPr>
              <w:spacing w:after="0" w:line="360" w:lineRule="auto"/>
              <w:ind w:right="13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right="13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51C">
              <w:rPr>
                <w:rFonts w:ascii="Times New Roman" w:hAnsi="Times New Roman"/>
                <w:b/>
                <w:sz w:val="24"/>
                <w:szCs w:val="24"/>
              </w:rPr>
              <w:t>Conferences and Seminars Attended: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Symposium on Post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Laryngectomy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Speech Rehabilitation held at Justice K S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Hegde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Charitable Hospital, Mangalore on 25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April, 2007.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‘Contemporary advances in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Neurophysiological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Perspectives in Audiology and Augmentative - Alternative Communication’ on September 7 and 8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ISHACON held at Mangalore from 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st 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>to 3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February 2008.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CRE on Current thoughts on Hearing Devices and Motor Speech Disorders held at KMC, Mangalore from 15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to 18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October, 2008.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“Evidence Based Practice and Trends in Management of Communication Disorders held at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Shirdi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Sai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Baba Cancer Hospital,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Manipal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from 9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to 10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of January, 2009.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CLD – A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Collosal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term, held at KMC, Mangalore on 11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January, 2009.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Speech Language Therapy – Philosophy &amp; Current Trends held at Dr M V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Shetty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College of Speech &amp; Hearing, Mangalore from 21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to 22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October, 2009.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42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ISHACON held at Bangalore from </w:t>
            </w:r>
            <w:r w:rsidRPr="0024451C">
              <w:rPr>
                <w:rFonts w:ascii="Times New Roman" w:hAnsi="Times New Roman"/>
                <w:sz w:val="24"/>
                <w:szCs w:val="24"/>
                <w:lang w:val="en-IN"/>
              </w:rPr>
              <w:t>22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  <w:lang w:val="en-IN"/>
              </w:rPr>
              <w:t>nd</w:t>
            </w:r>
            <w:r w:rsidRPr="0024451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to 24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  <w:lang w:val="en-IN"/>
              </w:rPr>
              <w:t xml:space="preserve">th </w:t>
            </w:r>
            <w:r w:rsidRPr="0024451C">
              <w:rPr>
                <w:rFonts w:ascii="Times New Roman" w:hAnsi="Times New Roman"/>
                <w:sz w:val="24"/>
                <w:szCs w:val="24"/>
                <w:lang w:val="en-IN"/>
              </w:rPr>
              <w:t>January, 2010.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CRE on Adult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Neurocognitive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Communication Disorders - Assessment and Management held at KMC, Mangalore from 7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to 9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February 2011.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: Be the path finder held at KMC, Mangalore on 2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December 2011.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CRE on “Assessment and Management of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Neurogenic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Communication Disorders in Adults – East meets </w:t>
            </w:r>
            <w:proofErr w:type="gramStart"/>
            <w:r w:rsidRPr="0024451C">
              <w:rPr>
                <w:rFonts w:ascii="Times New Roman" w:hAnsi="Times New Roman"/>
                <w:sz w:val="24"/>
                <w:szCs w:val="24"/>
              </w:rPr>
              <w:t>West</w:t>
            </w:r>
            <w:proofErr w:type="gramEnd"/>
            <w:r w:rsidRPr="0024451C">
              <w:rPr>
                <w:rFonts w:ascii="Times New Roman" w:hAnsi="Times New Roman"/>
                <w:sz w:val="24"/>
                <w:szCs w:val="24"/>
              </w:rPr>
              <w:t>” held at KMC, Mangalore on 31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August 2012.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CRE on Principles of Physiologic Voice Therapy held at KMC, Mangalore on 16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April 2013.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Workshop on “Role of SLPs in assessment and rehabilitation of </w:t>
            </w:r>
            <w:proofErr w:type="spellStart"/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laryngectomee</w:t>
            </w:r>
            <w:proofErr w:type="spellEnd"/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” at Dr. M. V. </w:t>
            </w:r>
            <w:proofErr w:type="spellStart"/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Shetty</w:t>
            </w:r>
            <w:proofErr w:type="spellEnd"/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College of Speech &amp; Hearing, Mangalore, on 20</w:t>
            </w:r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January, 2014.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 Workshop on</w:t>
            </w:r>
            <w:r w:rsidRPr="0024451C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24451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Recent trends in Cochlear Implants</w:t>
            </w:r>
            <w:r w:rsidRPr="0024451C">
              <w:rPr>
                <w:rStyle w:val="apple-converted-space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 </w:t>
            </w:r>
            <w:r w:rsidRPr="0024451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on 28th February, 2014 at Father Muller College</w:t>
            </w:r>
            <w:r w:rsidRPr="002445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Participated in a workshop on “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Paediatric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Dysphagia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” on 2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February, 2015 at Father Muller College.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 xml:space="preserve">Participated in the national conference on “Clinical </w:t>
            </w:r>
            <w:proofErr w:type="spellStart"/>
            <w:r w:rsidRPr="0024451C">
              <w:rPr>
                <w:rFonts w:ascii="Times New Roman" w:hAnsi="Times New Roman"/>
                <w:sz w:val="24"/>
                <w:szCs w:val="24"/>
              </w:rPr>
              <w:t>Aphasology</w:t>
            </w:r>
            <w:proofErr w:type="spellEnd"/>
            <w:r w:rsidRPr="0024451C">
              <w:rPr>
                <w:rFonts w:ascii="Times New Roman" w:hAnsi="Times New Roman"/>
                <w:sz w:val="24"/>
                <w:szCs w:val="24"/>
              </w:rPr>
              <w:t>” on 27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and 28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July, 2015 at All India Institute of Speech and Hearing, Mysore. 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Participated in the conference on “Recent advances in the assessment and management of tinnitus”, Father Muller College, 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3th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&amp;1</w:t>
            </w:r>
            <w:r w:rsidRPr="0024451C">
              <w:rPr>
                <w:rFonts w:ascii="Times New Roman" w:hAnsi="Times New Roman"/>
                <w:sz w:val="24"/>
                <w:szCs w:val="24"/>
                <w:vertAlign w:val="superscript"/>
              </w:rPr>
              <w:t>4th</w:t>
            </w:r>
            <w:r w:rsidRPr="0024451C">
              <w:rPr>
                <w:rFonts w:ascii="Times New Roman" w:hAnsi="Times New Roman"/>
                <w:sz w:val="24"/>
                <w:szCs w:val="24"/>
              </w:rPr>
              <w:t xml:space="preserve"> August 2015.</w:t>
            </w:r>
          </w:p>
          <w:p w:rsidR="0024451C" w:rsidRPr="0024451C" w:rsidRDefault="0024451C" w:rsidP="0024451C">
            <w:pPr>
              <w:pStyle w:val="IntenseQuote"/>
              <w:pBdr>
                <w:bottom w:val="single" w:sz="4" w:space="1" w:color="4F81BD" w:themeColor="accent1"/>
              </w:pBdr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24451C" w:rsidRPr="0024451C" w:rsidRDefault="0024451C" w:rsidP="0024451C">
            <w:pPr>
              <w:pStyle w:val="IntenseQuote"/>
              <w:pBdr>
                <w:bottom w:val="single" w:sz="4" w:space="1" w:color="4F81BD" w:themeColor="accent1"/>
              </w:pBdr>
              <w:spacing w:before="0" w:after="0"/>
              <w:ind w:left="0" w:right="1376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CLINICAL EXPOSURE 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right="1376"/>
              <w:jc w:val="both"/>
              <w:rPr>
                <w:rStyle w:val="regulartext1"/>
                <w:rFonts w:ascii="Times New Roman" w:hAnsi="Times New Roman" w:cs="Times New Roman"/>
                <w:sz w:val="24"/>
                <w:szCs w:val="24"/>
              </w:rPr>
            </w:pPr>
            <w:r w:rsidRPr="0024451C">
              <w:rPr>
                <w:rStyle w:val="regulartext1"/>
                <w:rFonts w:ascii="Times New Roman" w:eastAsia="Gill Sans MT" w:hAnsi="Times New Roman" w:cs="Times New Roman"/>
                <w:sz w:val="24"/>
                <w:szCs w:val="24"/>
              </w:rPr>
              <w:t xml:space="preserve">Attended screening program and screening camps in and around Mangalore city. 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right="13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hAnsi="Times New Roman"/>
                <w:sz w:val="24"/>
                <w:szCs w:val="24"/>
              </w:rPr>
              <w:t>Was involved in awareness programs like street plays etc.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 xml:space="preserve">Evaluated, diagnosed and treated inpatients/outpatients, adults/children with variety of communication disorders including: Fluency, Voice, Phonology, Learning Disability, Cerebral palsy, Autism, Aphasia, </w:t>
            </w:r>
            <w:proofErr w:type="spellStart"/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>Dysarthria</w:t>
            </w:r>
            <w:proofErr w:type="spellEnd"/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 xml:space="preserve">, </w:t>
            </w:r>
            <w:proofErr w:type="spellStart"/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>Dysphagia</w:t>
            </w:r>
            <w:proofErr w:type="spellEnd"/>
            <w:r w:rsidRPr="0024451C">
              <w:rPr>
                <w:rFonts w:ascii="Times New Roman" w:eastAsia="Gill Sans MT" w:hAnsi="Times New Roman"/>
                <w:sz w:val="24"/>
                <w:szCs w:val="24"/>
              </w:rPr>
              <w:t xml:space="preserve"> and Mental retardation; </w:t>
            </w:r>
            <w:r w:rsidRPr="0024451C">
              <w:rPr>
                <w:rStyle w:val="regulartext1"/>
                <w:rFonts w:ascii="Times New Roman" w:eastAsia="Gill Sans MT" w:hAnsi="Times New Roman" w:cs="Times New Roman"/>
                <w:sz w:val="24"/>
                <w:szCs w:val="24"/>
              </w:rPr>
              <w:t>conferred with appropriate professionals regarding patient care and management, and initiated appropriate rehabilitative services.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Style w:val="regulartext1"/>
                <w:rFonts w:ascii="Times New Roman" w:hAnsi="Times New Roman" w:cs="Times New Roman"/>
                <w:sz w:val="24"/>
                <w:szCs w:val="24"/>
              </w:rPr>
            </w:pPr>
            <w:r w:rsidRPr="0024451C">
              <w:rPr>
                <w:rStyle w:val="regulartext1"/>
                <w:rFonts w:ascii="Times New Roman" w:eastAsia="Gill Sans MT" w:hAnsi="Times New Roman" w:cs="Times New Roman"/>
                <w:sz w:val="24"/>
                <w:szCs w:val="24"/>
              </w:rPr>
              <w:lastRenderedPageBreak/>
              <w:t>Prepared written reports of diagnostic test results and recommendations and conferred with appropriate professionals regarding patient care and management.</w:t>
            </w:r>
          </w:p>
          <w:p w:rsidR="0024451C" w:rsidRPr="0024451C" w:rsidRDefault="0024451C" w:rsidP="0024451C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Style w:val="regulartext1"/>
                <w:rFonts w:ascii="Times New Roman" w:hAnsi="Times New Roman" w:cs="Times New Roman"/>
                <w:b/>
                <w:sz w:val="24"/>
                <w:szCs w:val="24"/>
              </w:rPr>
            </w:pPr>
            <w:r w:rsidRPr="0024451C">
              <w:rPr>
                <w:rStyle w:val="regulartext1"/>
                <w:rFonts w:ascii="Times New Roman" w:eastAsia="Gill Sans MT" w:hAnsi="Times New Roman" w:cs="Times New Roman"/>
                <w:sz w:val="24"/>
                <w:szCs w:val="24"/>
              </w:rPr>
              <w:t>Participated in multi-discipline teams to identify the medical, communicative, education, psychological, vocational and rehabilitative needs of patients.</w:t>
            </w:r>
          </w:p>
          <w:p w:rsidR="0024451C" w:rsidRPr="0024451C" w:rsidRDefault="0024451C" w:rsidP="0024451C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2A54" w:rsidRPr="0024451C" w:rsidRDefault="00742A54">
      <w:pPr>
        <w:rPr>
          <w:rFonts w:ascii="Times New Roman" w:hAnsi="Times New Roman"/>
          <w:sz w:val="24"/>
          <w:szCs w:val="24"/>
        </w:rPr>
      </w:pPr>
    </w:p>
    <w:p w:rsidR="003B3AA2" w:rsidRPr="0024451C" w:rsidRDefault="003B3AA2">
      <w:pPr>
        <w:rPr>
          <w:rFonts w:ascii="Times New Roman" w:hAnsi="Times New Roman"/>
          <w:sz w:val="24"/>
          <w:szCs w:val="24"/>
        </w:rPr>
      </w:pPr>
    </w:p>
    <w:p w:rsidR="003B3AA2" w:rsidRPr="0024451C" w:rsidRDefault="003B3AA2">
      <w:pPr>
        <w:rPr>
          <w:rFonts w:ascii="Times New Roman" w:hAnsi="Times New Roman"/>
          <w:sz w:val="24"/>
          <w:szCs w:val="24"/>
        </w:rPr>
      </w:pPr>
    </w:p>
    <w:p w:rsidR="003B3AA2" w:rsidRPr="0024451C" w:rsidRDefault="003B3AA2">
      <w:pPr>
        <w:rPr>
          <w:rFonts w:ascii="Times New Roman" w:hAnsi="Times New Roman"/>
          <w:sz w:val="24"/>
          <w:szCs w:val="24"/>
        </w:rPr>
      </w:pPr>
    </w:p>
    <w:p w:rsidR="003B3AA2" w:rsidRPr="0024451C" w:rsidRDefault="003B3AA2">
      <w:pPr>
        <w:rPr>
          <w:rFonts w:ascii="Times New Roman" w:hAnsi="Times New Roman"/>
          <w:sz w:val="24"/>
          <w:szCs w:val="24"/>
        </w:rPr>
      </w:pPr>
    </w:p>
    <w:sectPr w:rsidR="003B3AA2" w:rsidRPr="0024451C" w:rsidSect="000125D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119" w:rsidRDefault="00DD1119" w:rsidP="003B3AA2">
      <w:pPr>
        <w:spacing w:after="0" w:line="240" w:lineRule="auto"/>
      </w:pPr>
      <w:r>
        <w:separator/>
      </w:r>
    </w:p>
  </w:endnote>
  <w:endnote w:type="continuationSeparator" w:id="1">
    <w:p w:rsidR="00DD1119" w:rsidRDefault="00DD1119" w:rsidP="003B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119" w:rsidRDefault="00DD1119" w:rsidP="003B3AA2">
      <w:pPr>
        <w:spacing w:after="0" w:line="240" w:lineRule="auto"/>
      </w:pPr>
      <w:r>
        <w:separator/>
      </w:r>
    </w:p>
  </w:footnote>
  <w:footnote w:type="continuationSeparator" w:id="1">
    <w:p w:rsidR="00DD1119" w:rsidRDefault="00DD1119" w:rsidP="003B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1171"/>
      <w:gridCol w:w="792"/>
    </w:tblGrid>
    <w:tr w:rsidR="003B3AA2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955D2E99E0D24BA88BA12944DD9F0D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3B3AA2" w:rsidRDefault="003B3AA2" w:rsidP="003B3AA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Resume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3B3AA2" w:rsidRDefault="00E62CA7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0125DE" w:rsidRPr="000125DE">
              <w:rPr>
                <w:noProof/>
                <w:color w:val="FFFFFF" w:themeColor="background1"/>
              </w:rPr>
              <w:t>8</w:t>
            </w:r>
          </w:fldSimple>
        </w:p>
      </w:tc>
    </w:tr>
  </w:tbl>
  <w:p w:rsidR="003B3AA2" w:rsidRDefault="003B3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5A8"/>
    <w:multiLevelType w:val="hybridMultilevel"/>
    <w:tmpl w:val="38E8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678C"/>
    <w:multiLevelType w:val="hybridMultilevel"/>
    <w:tmpl w:val="5A88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694F"/>
    <w:multiLevelType w:val="hybridMultilevel"/>
    <w:tmpl w:val="B0B2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62CC"/>
    <w:multiLevelType w:val="hybridMultilevel"/>
    <w:tmpl w:val="DA7A1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059B9"/>
    <w:multiLevelType w:val="hybridMultilevel"/>
    <w:tmpl w:val="8F6E0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EFD"/>
    <w:multiLevelType w:val="hybridMultilevel"/>
    <w:tmpl w:val="A198F022"/>
    <w:lvl w:ilvl="0" w:tplc="7640F72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33057D71"/>
    <w:multiLevelType w:val="hybridMultilevel"/>
    <w:tmpl w:val="4AB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50139"/>
    <w:multiLevelType w:val="hybridMultilevel"/>
    <w:tmpl w:val="3AB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D5ADF"/>
    <w:multiLevelType w:val="hybridMultilevel"/>
    <w:tmpl w:val="C1D0C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B1F75"/>
    <w:multiLevelType w:val="hybridMultilevel"/>
    <w:tmpl w:val="783AE0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DA16E3"/>
    <w:multiLevelType w:val="hybridMultilevel"/>
    <w:tmpl w:val="563A5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52699"/>
    <w:multiLevelType w:val="hybridMultilevel"/>
    <w:tmpl w:val="45F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46AF4"/>
    <w:multiLevelType w:val="hybridMultilevel"/>
    <w:tmpl w:val="DF1832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25563"/>
    <w:multiLevelType w:val="hybridMultilevel"/>
    <w:tmpl w:val="0D08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7449C"/>
    <w:multiLevelType w:val="hybridMultilevel"/>
    <w:tmpl w:val="F396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D613E"/>
    <w:multiLevelType w:val="hybridMultilevel"/>
    <w:tmpl w:val="AC722B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AA2"/>
    <w:rsid w:val="000125DE"/>
    <w:rsid w:val="001B050C"/>
    <w:rsid w:val="0024451C"/>
    <w:rsid w:val="003B3AA2"/>
    <w:rsid w:val="00742A54"/>
    <w:rsid w:val="008D5757"/>
    <w:rsid w:val="00DD1119"/>
    <w:rsid w:val="00E6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A2"/>
    <w:pPr>
      <w:spacing w:after="180" w:line="264" w:lineRule="auto"/>
    </w:pPr>
    <w:rPr>
      <w:rFonts w:cs="Times New Roman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Spacing"/>
    <w:uiPriority w:val="2"/>
    <w:unhideWhenUsed/>
    <w:qFormat/>
    <w:rsid w:val="003B3AA2"/>
    <w:pPr>
      <w:spacing w:after="200"/>
    </w:pPr>
    <w:rPr>
      <w:color w:val="1F497D" w:themeColor="text2"/>
    </w:rPr>
  </w:style>
  <w:style w:type="paragraph" w:styleId="NoSpacing">
    <w:name w:val="No Spacing"/>
    <w:uiPriority w:val="1"/>
    <w:qFormat/>
    <w:rsid w:val="003B3AA2"/>
    <w:pPr>
      <w:spacing w:after="0" w:line="240" w:lineRule="auto"/>
    </w:pPr>
    <w:rPr>
      <w:rFonts w:cs="Times New Roman"/>
      <w:sz w:val="23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A2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B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A2"/>
    <w:rPr>
      <w:rFonts w:cs="Times New Roman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B3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AA2"/>
    <w:rPr>
      <w:rFonts w:cs="Times New Roman"/>
      <w:sz w:val="23"/>
      <w:szCs w:val="20"/>
      <w:lang w:eastAsia="ja-JP"/>
    </w:rPr>
  </w:style>
  <w:style w:type="table" w:styleId="TableGrid">
    <w:name w:val="Table Grid"/>
    <w:basedOn w:val="TableNormal"/>
    <w:uiPriority w:val="1"/>
    <w:rsid w:val="003B3AA2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2"/>
    <w:qFormat/>
    <w:rsid w:val="003B3AA2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styleId="IntenseQuote">
    <w:name w:val="Intense Quote"/>
    <w:basedOn w:val="Normal"/>
    <w:link w:val="IntenseQuoteChar"/>
    <w:uiPriority w:val="30"/>
    <w:qFormat/>
    <w:rsid w:val="003B3AA2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AA2"/>
    <w:rPr>
      <w:rFonts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3B3AA2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3B3A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regulartext1">
    <w:name w:val="regulartext1"/>
    <w:basedOn w:val="DefaultParagraphFont"/>
    <w:rsid w:val="003B3AA2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1B0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5D2E99E0D24BA88BA12944DD9F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661E-6B07-49CB-806F-41B2E25EA34E}"/>
      </w:docPartPr>
      <w:docPartBody>
        <w:p w:rsidR="00733E5A" w:rsidRDefault="00A064D3" w:rsidP="00A064D3">
          <w:pPr>
            <w:pStyle w:val="955D2E99E0D24BA88BA12944DD9F0D7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064D3"/>
    <w:rsid w:val="00733E5A"/>
    <w:rsid w:val="00A064D3"/>
    <w:rsid w:val="00D3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5D2E99E0D24BA88BA12944DD9F0D72">
    <w:name w:val="955D2E99E0D24BA88BA12944DD9F0D72"/>
    <w:rsid w:val="00A064D3"/>
  </w:style>
  <w:style w:type="paragraph" w:customStyle="1" w:styleId="E79CF75B48BF4967B11E11F4C1692086">
    <w:name w:val="E79CF75B48BF4967B11E11F4C1692086"/>
    <w:rsid w:val="00733E5A"/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REPORT</cp:lastModifiedBy>
  <cp:revision>2</cp:revision>
  <dcterms:created xsi:type="dcterms:W3CDTF">2016-08-05T06:56:00Z</dcterms:created>
  <dcterms:modified xsi:type="dcterms:W3CDTF">2016-09-15T03:48:00Z</dcterms:modified>
</cp:coreProperties>
</file>